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color w:val="38761d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color w:val="38761d"/>
          <w:u w:val="single"/>
          <w:rtl w:val="0"/>
        </w:rPr>
        <w:t xml:space="preserve">MIT SDE Keywords Status |  Aug'24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oppins" w:cs="Poppins" w:eastAsia="Poppins" w:hAnsi="Poppins"/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Target Keywords Ranking Status (Baseline Vs Current Status)</w:t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Compared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with the baseline,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19 Keywords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have improved ranking on the first page of Google SERP results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Compared with the baseline,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146 Keywords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have improved ranking in Google SERP results from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NOT in 100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1950"/>
        <w:gridCol w:w="1290"/>
        <w:gridCol w:w="1290"/>
        <w:gridCol w:w="1290"/>
        <w:gridCol w:w="1290"/>
        <w:gridCol w:w="1290"/>
        <w:gridCol w:w="1380"/>
        <w:tblGridChange w:id="0">
          <w:tblGrid>
            <w:gridCol w:w="585"/>
            <w:gridCol w:w="1950"/>
            <w:gridCol w:w="1290"/>
            <w:gridCol w:w="1290"/>
            <w:gridCol w:w="1290"/>
            <w:gridCol w:w="1290"/>
            <w:gridCol w:w="1290"/>
            <w:gridCol w:w="138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d9d9d9" w:space="0" w:sz="5" w:val="single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Keyword Ranking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Baseline Status ( 13th Mar'24)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April 24 </w:t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May 24</w:t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Jun 24</w:t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July 24</w:t>
            </w:r>
          </w:p>
        </w:tc>
        <w:tc>
          <w:tcPr>
            <w:tcBorders>
              <w:top w:color="d9d9d9" w:space="0" w:sz="5" w:val="single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Current Status on  28 Aug'24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1 to 10th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11 to 20th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83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21st to 30th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31st to 40th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41th to 50th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51st to above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100 Position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d9d9d9" w:space="0" w:sz="5" w:val="single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Not in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5" w:val="single"/>
              <w:right w:color="d9d9d9" w:space="0" w:sz="5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02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color w:val="38761d"/>
          <w:u w:val="single"/>
          <w:rtl w:val="0"/>
        </w:rPr>
        <w:t xml:space="preserve">Keyword Ranking Status Drive Link (6 Months):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rFonts w:ascii="Poppins" w:cs="Poppins" w:eastAsia="Poppins" w:hAnsi="Poppins"/>
          <w:color w:val="1155cc"/>
        </w:rPr>
      </w:pPr>
      <w:hyperlink r:id="rId6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https://docs.google.com/spreadsheets/d/1gj_N6w3Gpf1R4wsehU0Vsos0Bppu0x6G4Zil_8ADSoI/edit?gid=0#gid=0</w:t>
        </w:r>
      </w:hyperlink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Target 1st Page Keywords Ranking Status  (Baseline Vs Current Status)</w:t>
      </w:r>
    </w:p>
    <w:p w:rsidR="00000000" w:rsidDel="00000000" w:rsidP="00000000" w:rsidRDefault="00000000" w:rsidRPr="00000000" w14:paraId="00000059">
      <w:pPr>
        <w:rPr>
          <w:rFonts w:ascii="Poppins" w:cs="Poppins" w:eastAsia="Poppins" w:hAnsi="Poppins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Currently,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19 Keywords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are ranking on the first page of Google SERP results</w:t>
      </w:r>
    </w:p>
    <w:p w:rsidR="00000000" w:rsidDel="00000000" w:rsidP="00000000" w:rsidRDefault="00000000" w:rsidRPr="00000000" w14:paraId="0000005B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35"/>
        <w:gridCol w:w="2895"/>
        <w:gridCol w:w="2355"/>
        <w:tblGridChange w:id="0">
          <w:tblGrid>
            <w:gridCol w:w="840"/>
            <w:gridCol w:w="3735"/>
            <w:gridCol w:w="2895"/>
            <w:gridCol w:w="235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Current Ranking Status of ( 28 August24)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Baseline Ranking Status of (13 Mar'24)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digital marketing course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digital marketing courses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in digital marketing course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in digital marketing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in marketing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in marketing course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digital marketing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ux design course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training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courses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course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colleges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year pgdm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year pgdm colleges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colleges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digital marketing institute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Target 2nd Page Keywords Ranking Status  (Baseline Vs Current Status)</w:t>
      </w:r>
    </w:p>
    <w:p w:rsidR="00000000" w:rsidDel="00000000" w:rsidP="00000000" w:rsidRDefault="00000000" w:rsidRPr="00000000" w14:paraId="000000B2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Currently,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83 Keywords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are ranking on the second page of Google SERP results</w:t>
      </w:r>
    </w:p>
    <w:p w:rsidR="00000000" w:rsidDel="00000000" w:rsidP="00000000" w:rsidRDefault="00000000" w:rsidRPr="00000000" w14:paraId="000000B4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270"/>
        <w:gridCol w:w="1275"/>
        <w:gridCol w:w="1815"/>
        <w:gridCol w:w="2490"/>
        <w:tblGridChange w:id="0">
          <w:tblGrid>
            <w:gridCol w:w="840"/>
            <w:gridCol w:w="3270"/>
            <w:gridCol w:w="1275"/>
            <w:gridCol w:w="1815"/>
            <w:gridCol w:w="249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Avg. Monthly Searches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Current Ranking Status of ( 28 August'24)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Baseline Ranking Status of (13 Mar'24)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digital marketing courses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online pgdm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institute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institute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design institute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courses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institute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institute for ui ux design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courses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fees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design institute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digital marketing training institute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institute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fees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fees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ai digital marketing course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design institute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colleges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course fees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fees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institute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uiux course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colleges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course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digital marketing institute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institute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design course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5 pgdm colleges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ux design course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institute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fees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course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in digital marketing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courses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institute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designer course in delhi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course in bengal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institute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course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course fees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courses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colleges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uiux course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kolkata pgdm course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course in bengal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digital marketing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3,600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colleges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and ux design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2,400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course in rajasthan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2,400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digital marketing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digital marketing course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design course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ux design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2,400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fees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course in rajasthan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top pgdm institute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colleges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course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designer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colleges in lucknow fees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design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institute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institute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digital marketing training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colleges in kolkata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pgdm colleges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designer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mba pgdm colleges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online ui ux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pgdm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ux course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digital marketing courses in delhi ncr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14,800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design institute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ui ux courses in lucknow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digital marketing institute in jaipur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1,000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 institute in bangalore for ui ux design course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ui design course in bangalore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Not in 100</w:t>
            </w:r>
          </w:p>
        </w:tc>
      </w:tr>
    </w:tbl>
    <w:p w:rsidR="00000000" w:rsidDel="00000000" w:rsidP="00000000" w:rsidRDefault="00000000" w:rsidRPr="00000000" w14:paraId="0000025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Completed Activities:</w:t>
      </w:r>
      <w:r w:rsidDel="00000000" w:rsidR="00000000" w:rsidRPr="00000000">
        <w:rPr>
          <w:rFonts w:ascii="Poppins" w:cs="Poppins" w:eastAsia="Poppins" w:hAnsi="Poppins"/>
          <w:b w:val="1"/>
          <w:color w:val="1155cc"/>
          <w:sz w:val="20"/>
          <w:szCs w:val="20"/>
          <w:rtl w:val="0"/>
        </w:rPr>
        <w:t xml:space="preserve"> </w:t>
      </w:r>
    </w:p>
    <w:tbl>
      <w:tblPr>
        <w:tblStyle w:val="Table4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365"/>
        <w:tblGridChange w:id="0">
          <w:tblGrid>
            <w:gridCol w:w="4755"/>
            <w:gridCol w:w="43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d9d9d9" w:space="0" w:sz="12" w:val="single"/>
              <w:left w:color="d9d9d9" w:space="0" w:sz="12" w:val="single"/>
              <w:bottom w:color="d9d9d9" w:space="0" w:sz="6" w:val="single"/>
              <w:right w:color="d9d9d9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  <w:rtl w:val="0"/>
              </w:rPr>
              <w:t xml:space="preserve">Completed Activities</w:t>
            </w:r>
          </w:p>
        </w:tc>
        <w:tc>
          <w:tcPr>
            <w:tcBorders>
              <w:top w:color="d9d9d9" w:space="0" w:sz="12" w:val="single"/>
              <w:left w:color="cccccc" w:space="0" w:sz="6" w:val="single"/>
              <w:bottom w:color="d9d9d9" w:space="0" w:sz="6" w:val="single"/>
              <w:right w:color="d9d9d9" w:space="0" w:sz="12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  <w:rtl w:val="0"/>
              </w:rPr>
              <w:t xml:space="preserve">Count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Keywords Refine and Finalization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Website Architecture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URL Structuring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XML Sitemap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No Index Tag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Canonical 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Loading Time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Meta Tags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Content Optimization (Set-1)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Content Optimization (Set - 2 &amp;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Robots.txt &amp; Meta Robots Tag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Page Creation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Contextual Linking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FAQ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FAQ Schema Updation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Banner Description for Required Pages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W3C HTML Error Fixing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W3C CSS Error Fixing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Footer Section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The new target page's link updating on XML sitemap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Blog Posting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288">
      <w:pPr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Pending Activities:</w:t>
      </w: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365"/>
        <w:tblGridChange w:id="0">
          <w:tblGrid>
            <w:gridCol w:w="4755"/>
            <w:gridCol w:w="43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d9d9d9" w:space="0" w:sz="12" w:val="single"/>
              <w:left w:color="d9d9d9" w:space="0" w:sz="12" w:val="single"/>
              <w:bottom w:color="d9d9d9" w:space="0" w:sz="6" w:val="single"/>
              <w:right w:color="d9d9d9" w:space="0" w:sz="6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  <w:rtl w:val="0"/>
              </w:rPr>
              <w:t xml:space="preserve">Pending  Activities</w:t>
            </w:r>
          </w:p>
        </w:tc>
        <w:tc>
          <w:tcPr>
            <w:tcBorders>
              <w:top w:color="d9d9d9" w:space="0" w:sz="12" w:val="single"/>
              <w:left w:color="cccccc" w:space="0" w:sz="6" w:val="single"/>
              <w:bottom w:color="d9d9d9" w:space="0" w:sz="6" w:val="single"/>
              <w:right w:color="d9d9d9" w:space="0" w:sz="12" w:val="single"/>
            </w:tcBorders>
            <w:shd w:fill="1155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shd w:fill="1155cc" w:val="clear"/>
                <w:rtl w:val="0"/>
              </w:rPr>
              <w:t xml:space="preserve">Count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W3C CSS Error Issue Fixing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Loading Speed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FAQs schema Shared with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10 Pages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SET 3 Web Content Shared with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05 Pages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Blog Optimization Shared with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10 Blogs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H1 Tag Optimization Shared with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Canonical Issues Fixing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Meta Robots Issues Fixing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Image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d9d9d9" w:space="0" w:sz="12" w:val="single"/>
              <w:bottom w:color="d9d9d9" w:space="0" w:sz="12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HTML CSS Error Issues Fixing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d9d9d9" w:space="0" w:sz="12" w:val="single"/>
              <w:right w:color="d9d9d9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A1">
      <w:pPr>
        <w:rPr>
          <w:rFonts w:ascii="Poppins" w:cs="Poppins" w:eastAsia="Poppins" w:hAnsi="Poppins"/>
          <w:b w:val="1"/>
          <w:sz w:val="20"/>
          <w:szCs w:val="20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Poppins" w:cs="Poppins" w:eastAsia="Poppins" w:hAnsi="Poppi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gj_N6w3Gpf1R4wsehU0Vsos0Bppu0x6G4Zil_8ADSoI/edit?gid=0#g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