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b w:val="1"/>
          <w:sz w:val="28"/>
          <w:szCs w:val="28"/>
          <w:highlight w:val="yellow"/>
        </w:rPr>
      </w:pPr>
      <w:r w:rsidDel="00000000" w:rsidR="00000000" w:rsidRPr="00000000">
        <w:rPr>
          <w:rFonts w:ascii="Calibri" w:cs="Calibri" w:eastAsia="Calibri" w:hAnsi="Calibri"/>
          <w:b w:val="1"/>
          <w:sz w:val="28"/>
          <w:szCs w:val="28"/>
          <w:highlight w:val="yellow"/>
          <w:rtl w:val="0"/>
        </w:rPr>
        <w:t xml:space="preserve">Distance MBA in Pimpri Chinchwad</w:t>
      </w:r>
    </w:p>
    <w:p w:rsidR="00000000" w:rsidDel="00000000" w:rsidP="00000000" w:rsidRDefault="00000000" w:rsidRPr="00000000" w14:paraId="00000002">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New URL -</w:t>
      </w:r>
      <w:r w:rsidDel="00000000" w:rsidR="00000000" w:rsidRPr="00000000">
        <w:rPr>
          <w:rFonts w:ascii="Calibri" w:cs="Calibri" w:eastAsia="Calibri" w:hAnsi="Calibri"/>
          <w:sz w:val="28"/>
          <w:szCs w:val="28"/>
          <w:rtl w:val="0"/>
        </w:rPr>
        <w:t xml:space="preserve"> </w:t>
      </w:r>
      <w:hyperlink r:id="rId6">
        <w:r w:rsidDel="00000000" w:rsidR="00000000" w:rsidRPr="00000000">
          <w:rPr>
            <w:rFonts w:ascii="Calibri" w:cs="Calibri" w:eastAsia="Calibri" w:hAnsi="Calibri"/>
            <w:color w:val="1155cc"/>
            <w:sz w:val="28"/>
            <w:szCs w:val="28"/>
            <w:u w:val="single"/>
            <w:rtl w:val="0"/>
          </w:rPr>
          <w:t xml:space="preserve">https://mitsde.com/distance-mba-in-pimpri-chinchwad</w:t>
        </w:r>
      </w:hyperlink>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Title: </w:t>
      </w:r>
      <w:r w:rsidDel="00000000" w:rsidR="00000000" w:rsidRPr="00000000">
        <w:rPr>
          <w:rFonts w:ascii="Calibri" w:cs="Calibri" w:eastAsia="Calibri" w:hAnsi="Calibri"/>
          <w:sz w:val="28"/>
          <w:szCs w:val="28"/>
          <w:rtl w:val="0"/>
        </w:rPr>
        <w:t xml:space="preserve">Distance MBA in Pimpri Chinchwad | Online MBA Colleges, Degree, Programs </w:t>
      </w:r>
    </w:p>
    <w:p w:rsidR="00000000" w:rsidDel="00000000" w:rsidP="00000000" w:rsidRDefault="00000000" w:rsidRPr="00000000" w14:paraId="00000004">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Description:</w:t>
      </w:r>
      <w:r w:rsidDel="00000000" w:rsidR="00000000" w:rsidRPr="00000000">
        <w:rPr>
          <w:rFonts w:ascii="Calibri" w:cs="Calibri" w:eastAsia="Calibri" w:hAnsi="Calibri"/>
          <w:sz w:val="28"/>
          <w:szCs w:val="28"/>
          <w:rtl w:val="0"/>
        </w:rPr>
        <w:t xml:space="preserve"> The MIT School of Distance Education offers an online / distance MBA in Pimpri Chinchwad, Maharashtra. We provide the best distance learning MBA programs, degrees, and courses for students to enhance their career options.</w:t>
      </w:r>
    </w:p>
    <w:p w:rsidR="00000000" w:rsidDel="00000000" w:rsidP="00000000" w:rsidRDefault="00000000" w:rsidRPr="00000000" w14:paraId="00000005">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Keywords:</w:t>
      </w:r>
      <w:r w:rsidDel="00000000" w:rsidR="00000000" w:rsidRPr="00000000">
        <w:rPr>
          <w:rFonts w:ascii="Calibri" w:cs="Calibri" w:eastAsia="Calibri" w:hAnsi="Calibri"/>
          <w:sz w:val="28"/>
          <w:szCs w:val="28"/>
          <w:rtl w:val="0"/>
        </w:rPr>
        <w:t xml:space="preserve"> MBA in Pimpri Chinchwad, Distance MBA in Pimpri Chinchwad, Online MBA in Pimpri Chinchwad, Distance MBA College in Pimpri Chinchwad, Online MBA College in Pimpri Chinchwad, Distance MBA Degree in Pimpri Chinchwad, Online MBA Degree in Pimpri Chinchwad, Distance MBA Program in Pimpri Chinchwad, Online MBA Program in Pimpri Chinchwad, Online MBA in MIT Pimpri Chinchwad, Distance Learning in Pimpri Chinchwad. </w:t>
      </w:r>
    </w:p>
    <w:p w:rsidR="00000000" w:rsidDel="00000000" w:rsidP="00000000" w:rsidRDefault="00000000" w:rsidRPr="00000000" w14:paraId="00000006">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Canonical Tag:</w:t>
      </w:r>
      <w:r w:rsidDel="00000000" w:rsidR="00000000" w:rsidRPr="00000000">
        <w:rPr>
          <w:rFonts w:ascii="Calibri" w:cs="Calibri" w:eastAsia="Calibri" w:hAnsi="Calibri"/>
          <w:sz w:val="28"/>
          <w:szCs w:val="28"/>
          <w:rtl w:val="0"/>
        </w:rPr>
        <w:t xml:space="preserve"> </w:t>
      </w:r>
      <w:hyperlink r:id="rId7">
        <w:r w:rsidDel="00000000" w:rsidR="00000000" w:rsidRPr="00000000">
          <w:rPr>
            <w:rFonts w:ascii="Calibri" w:cs="Calibri" w:eastAsia="Calibri" w:hAnsi="Calibri"/>
            <w:color w:val="1155cc"/>
            <w:sz w:val="28"/>
            <w:szCs w:val="28"/>
            <w:u w:val="single"/>
            <w:rtl w:val="0"/>
          </w:rPr>
          <w:t xml:space="preserve">https://mitsde.com/distance-mba-in-pimpri-chinchwad</w:t>
        </w:r>
      </w:hyperlink>
      <w:r w:rsidDel="00000000" w:rsidR="00000000" w:rsidRPr="00000000">
        <w:rPr>
          <w:rtl w:val="0"/>
        </w:rPr>
      </w:r>
    </w:p>
    <w:p w:rsidR="00000000" w:rsidDel="00000000" w:rsidP="00000000" w:rsidRDefault="00000000" w:rsidRPr="00000000" w14:paraId="00000007">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Img path: distance-mba-in-pimpri-chinchwad</w:t>
      </w:r>
    </w:p>
    <w:p w:rsidR="00000000" w:rsidDel="00000000" w:rsidP="00000000" w:rsidRDefault="00000000" w:rsidRPr="00000000" w14:paraId="00000008">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Img ALT:</w:t>
      </w:r>
      <w:r w:rsidDel="00000000" w:rsidR="00000000" w:rsidRPr="00000000">
        <w:rPr>
          <w:rFonts w:ascii="Calibri" w:cs="Calibri" w:eastAsia="Calibri" w:hAnsi="Calibri"/>
          <w:sz w:val="28"/>
          <w:szCs w:val="28"/>
          <w:rtl w:val="0"/>
        </w:rPr>
        <w:t xml:space="preserve"> Distance MBA in Pimpri Chinchwad | Online MBA Colleges, Degree, Programs </w:t>
      </w:r>
    </w:p>
    <w:p w:rsidR="00000000" w:rsidDel="00000000" w:rsidP="00000000" w:rsidRDefault="00000000" w:rsidRPr="00000000" w14:paraId="00000009">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Breadcrumbs: </w:t>
      </w:r>
      <w:r w:rsidDel="00000000" w:rsidR="00000000" w:rsidRPr="00000000">
        <w:rPr>
          <w:rFonts w:ascii="Calibri" w:cs="Calibri" w:eastAsia="Calibri" w:hAnsi="Calibri"/>
          <w:sz w:val="28"/>
          <w:szCs w:val="28"/>
          <w:rtl w:val="0"/>
        </w:rPr>
        <w:t xml:space="preserve">Distance MBA in Pimpri Chinchwad Content</w:t>
      </w:r>
    </w:p>
    <w:p w:rsidR="00000000" w:rsidDel="00000000" w:rsidP="00000000" w:rsidRDefault="00000000" w:rsidRPr="00000000" w14:paraId="0000000A">
      <w:pPr>
        <w:rPr>
          <w:rFonts w:ascii="Calibri" w:cs="Calibri" w:eastAsia="Calibri" w:hAnsi="Calibri"/>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2"/>
        <w:keepNext w:val="0"/>
        <w:keepLines w:val="0"/>
        <w:spacing w:after="80" w:lineRule="auto"/>
        <w:rPr>
          <w:rFonts w:ascii="Calibri" w:cs="Calibri" w:eastAsia="Calibri" w:hAnsi="Calibri"/>
          <w:b w:val="1"/>
          <w:sz w:val="40"/>
          <w:szCs w:val="40"/>
          <w:highlight w:val="yellow"/>
        </w:rPr>
      </w:pPr>
      <w:bookmarkStart w:colFirst="0" w:colLast="0" w:name="_fuqzh7aa6lz3" w:id="0"/>
      <w:bookmarkEnd w:id="0"/>
      <w:r w:rsidDel="00000000" w:rsidR="00000000" w:rsidRPr="00000000">
        <w:rPr>
          <w:rFonts w:ascii="Calibri" w:cs="Calibri" w:eastAsia="Calibri" w:hAnsi="Calibri"/>
          <w:b w:val="1"/>
          <w:sz w:val="40"/>
          <w:szCs w:val="40"/>
          <w:highlight w:val="yellow"/>
          <w:rtl w:val="0"/>
        </w:rPr>
        <w:t xml:space="preserve">Content</w:t>
      </w:r>
    </w:p>
    <w:p w:rsidR="00000000" w:rsidDel="00000000" w:rsidP="00000000" w:rsidRDefault="00000000" w:rsidRPr="00000000" w14:paraId="0000000C">
      <w:pPr>
        <w:pStyle w:val="Heading2"/>
        <w:keepNext w:val="0"/>
        <w:keepLines w:val="0"/>
        <w:spacing w:after="80" w:lineRule="auto"/>
        <w:rPr>
          <w:rFonts w:ascii="Calibri" w:cs="Calibri" w:eastAsia="Calibri" w:hAnsi="Calibri"/>
          <w:b w:val="1"/>
          <w:sz w:val="40"/>
          <w:szCs w:val="40"/>
        </w:rPr>
      </w:pPr>
      <w:bookmarkStart w:colFirst="0" w:colLast="0" w:name="_sqk0ptb1vj9b" w:id="1"/>
      <w:bookmarkEnd w:id="1"/>
      <w:r w:rsidDel="00000000" w:rsidR="00000000" w:rsidRPr="00000000">
        <w:rPr>
          <w:rFonts w:ascii="Calibri" w:cs="Calibri" w:eastAsia="Calibri" w:hAnsi="Calibri"/>
          <w:b w:val="1"/>
          <w:sz w:val="40"/>
          <w:szCs w:val="40"/>
          <w:rtl w:val="0"/>
        </w:rPr>
        <w:t xml:space="preserve">H1: Distance MBA in Pimpri Chinchwad</w:t>
      </w:r>
    </w:p>
    <w:p w:rsidR="00000000" w:rsidDel="00000000" w:rsidP="00000000" w:rsidRDefault="00000000" w:rsidRPr="00000000" w14:paraId="0000000D">
      <w:pPr>
        <w:pStyle w:val="Heading2"/>
        <w:keepNext w:val="0"/>
        <w:keepLines w:val="0"/>
        <w:spacing w:after="80" w:lineRule="auto"/>
        <w:rPr>
          <w:rFonts w:ascii="Calibri" w:cs="Calibri" w:eastAsia="Calibri" w:hAnsi="Calibri"/>
          <w:b w:val="1"/>
          <w:sz w:val="40"/>
          <w:szCs w:val="40"/>
        </w:rPr>
      </w:pPr>
      <w:bookmarkStart w:colFirst="0" w:colLast="0" w:name="_7rj32lm0x9za" w:id="2"/>
      <w:bookmarkEnd w:id="2"/>
      <w:r w:rsidDel="00000000" w:rsidR="00000000" w:rsidRPr="00000000">
        <w:rPr>
          <w:rFonts w:ascii="Calibri" w:cs="Calibri" w:eastAsia="Calibri" w:hAnsi="Calibri"/>
          <w:b w:val="1"/>
          <w:sz w:val="40"/>
          <w:szCs w:val="40"/>
          <w:rtl w:val="0"/>
        </w:rPr>
        <w:t xml:space="preserve">H2: Explore Online MBA Programs, Colleges, and Courses in Pimpri Chinchwad, Maharashtra</w:t>
      </w:r>
    </w:p>
    <w:p w:rsidR="00000000" w:rsidDel="00000000" w:rsidP="00000000" w:rsidRDefault="00000000" w:rsidRPr="00000000" w14:paraId="0000000E">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MIT School of Distance Education (MIT SDE)</w:t>
      </w:r>
      <w:r w:rsidDel="00000000" w:rsidR="00000000" w:rsidRPr="00000000">
        <w:rPr>
          <w:rFonts w:ascii="Calibri" w:cs="Calibri" w:eastAsia="Calibri" w:hAnsi="Calibri"/>
          <w:sz w:val="28"/>
          <w:szCs w:val="28"/>
          <w:rtl w:val="0"/>
        </w:rPr>
        <w:t xml:space="preserve"> offers a Distance MBA in Pimpri Chinchwad, catering to the needs of working professionals who aim to enhance their managerial skills while continuing their careers.</w:t>
      </w:r>
    </w:p>
    <w:p w:rsidR="00000000" w:rsidDel="00000000" w:rsidP="00000000" w:rsidRDefault="00000000" w:rsidRPr="00000000" w14:paraId="0000000F">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Our comprehensive </w:t>
      </w:r>
      <w:r w:rsidDel="00000000" w:rsidR="00000000" w:rsidRPr="00000000">
        <w:rPr>
          <w:rFonts w:ascii="Calibri" w:cs="Calibri" w:eastAsia="Calibri" w:hAnsi="Calibri"/>
          <w:b w:val="1"/>
          <w:sz w:val="28"/>
          <w:szCs w:val="28"/>
          <w:rtl w:val="0"/>
        </w:rPr>
        <w:t xml:space="preserve">Distance MBA Course</w:t>
      </w:r>
      <w:r w:rsidDel="00000000" w:rsidR="00000000" w:rsidRPr="00000000">
        <w:rPr>
          <w:rFonts w:ascii="Calibri" w:cs="Calibri" w:eastAsia="Calibri" w:hAnsi="Calibri"/>
          <w:sz w:val="28"/>
          <w:szCs w:val="28"/>
          <w:rtl w:val="0"/>
        </w:rPr>
        <w:t xml:space="preserve"> is designed to meet the needs of professionals, setting new standards among</w:t>
      </w:r>
      <w:r w:rsidDel="00000000" w:rsidR="00000000" w:rsidRPr="00000000">
        <w:rPr>
          <w:rFonts w:ascii="Calibri" w:cs="Calibri" w:eastAsia="Calibri" w:hAnsi="Calibri"/>
          <w:b w:val="1"/>
          <w:sz w:val="28"/>
          <w:szCs w:val="28"/>
          <w:rtl w:val="0"/>
        </w:rPr>
        <w:t xml:space="preserve"> Distance MBA Colleges and Institutes </w:t>
      </w:r>
      <w:r w:rsidDel="00000000" w:rsidR="00000000" w:rsidRPr="00000000">
        <w:rPr>
          <w:rFonts w:ascii="Calibri" w:cs="Calibri" w:eastAsia="Calibri" w:hAnsi="Calibri"/>
          <w:sz w:val="28"/>
          <w:szCs w:val="28"/>
          <w:rtl w:val="0"/>
        </w:rPr>
        <w:t xml:space="preserve">in the region.</w:t>
      </w:r>
    </w:p>
    <w:p w:rsidR="00000000" w:rsidDel="00000000" w:rsidP="00000000" w:rsidRDefault="00000000" w:rsidRPr="00000000" w14:paraId="00000010">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MIT SDE </w:t>
      </w:r>
      <w:r w:rsidDel="00000000" w:rsidR="00000000" w:rsidRPr="00000000">
        <w:rPr>
          <w:rFonts w:ascii="Calibri" w:cs="Calibri" w:eastAsia="Calibri" w:hAnsi="Calibri"/>
          <w:sz w:val="28"/>
          <w:szCs w:val="28"/>
          <w:rtl w:val="0"/>
        </w:rPr>
        <w:t xml:space="preserve">collaborates with industry leaders and academic institutions to ensure that its curriculum remains relevant and up-to-date. Our principles revolve around providing quality education, fostering innovation, and nurturing future leaders.</w:t>
      </w:r>
    </w:p>
    <w:p w:rsidR="00000000" w:rsidDel="00000000" w:rsidP="00000000" w:rsidRDefault="00000000" w:rsidRPr="00000000" w14:paraId="00000011">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At MIT SDE,</w:t>
      </w:r>
      <w:r w:rsidDel="00000000" w:rsidR="00000000" w:rsidRPr="00000000">
        <w:rPr>
          <w:rFonts w:ascii="Calibri" w:cs="Calibri" w:eastAsia="Calibri" w:hAnsi="Calibri"/>
          <w:sz w:val="28"/>
          <w:szCs w:val="28"/>
          <w:rtl w:val="0"/>
        </w:rPr>
        <w:t xml:space="preserve"> academic excellence meets practical learning. Our rigorous</w:t>
      </w:r>
      <w:r w:rsidDel="00000000" w:rsidR="00000000" w:rsidRPr="00000000">
        <w:rPr>
          <w:rFonts w:ascii="Calibri" w:cs="Calibri" w:eastAsia="Calibri" w:hAnsi="Calibri"/>
          <w:b w:val="1"/>
          <w:sz w:val="28"/>
          <w:szCs w:val="28"/>
          <w:rtl w:val="0"/>
        </w:rPr>
        <w:t xml:space="preserve"> distance learning </w:t>
      </w:r>
      <w:r w:rsidDel="00000000" w:rsidR="00000000" w:rsidRPr="00000000">
        <w:rPr>
          <w:rFonts w:ascii="Calibri" w:cs="Calibri" w:eastAsia="Calibri" w:hAnsi="Calibri"/>
          <w:sz w:val="28"/>
          <w:szCs w:val="28"/>
          <w:rtl w:val="0"/>
        </w:rPr>
        <w:t xml:space="preserve">curriculum, guided by world-class faculty, emphasizes skill development and industry relevance. Placements are integral, supported by dedicated cells.</w:t>
      </w:r>
    </w:p>
    <w:p w:rsidR="00000000" w:rsidDel="00000000" w:rsidP="00000000" w:rsidRDefault="00000000" w:rsidRPr="00000000" w14:paraId="00000012">
      <w:pPr>
        <w:pStyle w:val="Heading3"/>
        <w:keepNext w:val="0"/>
        <w:keepLines w:val="0"/>
        <w:spacing w:before="280" w:lineRule="auto"/>
        <w:rPr>
          <w:rFonts w:ascii="Calibri" w:cs="Calibri" w:eastAsia="Calibri" w:hAnsi="Calibri"/>
          <w:b w:val="1"/>
          <w:color w:val="000000"/>
          <w:sz w:val="32"/>
          <w:szCs w:val="32"/>
        </w:rPr>
      </w:pPr>
      <w:bookmarkStart w:colFirst="0" w:colLast="0" w:name="_sssug49eze42" w:id="3"/>
      <w:bookmarkEnd w:id="3"/>
      <w:r w:rsidDel="00000000" w:rsidR="00000000" w:rsidRPr="00000000">
        <w:rPr>
          <w:rFonts w:ascii="Calibri" w:cs="Calibri" w:eastAsia="Calibri" w:hAnsi="Calibri"/>
          <w:b w:val="1"/>
          <w:color w:val="000000"/>
          <w:sz w:val="32"/>
          <w:szCs w:val="32"/>
          <w:rtl w:val="0"/>
        </w:rPr>
        <w:t xml:space="preserve">Key Features of Online MBA</w:t>
      </w:r>
    </w:p>
    <w:p w:rsidR="00000000" w:rsidDel="00000000" w:rsidP="00000000" w:rsidRDefault="00000000" w:rsidRPr="00000000" w14:paraId="00000013">
      <w:pPr>
        <w:numPr>
          <w:ilvl w:val="0"/>
          <w:numId w:val="3"/>
        </w:numPr>
        <w:spacing w:after="0" w:afterAutospacing="0" w:before="240" w:lineRule="auto"/>
        <w:ind w:left="720" w:hanging="360"/>
        <w:rPr>
          <w:sz w:val="28"/>
          <w:szCs w:val="28"/>
        </w:rPr>
      </w:pPr>
      <w:r w:rsidDel="00000000" w:rsidR="00000000" w:rsidRPr="00000000">
        <w:rPr>
          <w:rFonts w:ascii="Calibri" w:cs="Calibri" w:eastAsia="Calibri" w:hAnsi="Calibri"/>
          <w:b w:val="1"/>
          <w:sz w:val="28"/>
          <w:szCs w:val="28"/>
          <w:rtl w:val="0"/>
        </w:rPr>
        <w:t xml:space="preserve">Flexible Learning</w:t>
      </w:r>
      <w:r w:rsidDel="00000000" w:rsidR="00000000" w:rsidRPr="00000000">
        <w:rPr>
          <w:rFonts w:ascii="Calibri" w:cs="Calibri" w:eastAsia="Calibri" w:hAnsi="Calibri"/>
          <w:sz w:val="28"/>
          <w:szCs w:val="28"/>
          <w:rtl w:val="0"/>
        </w:rPr>
        <w:t xml:space="preserve">: The </w:t>
      </w:r>
      <w:r w:rsidDel="00000000" w:rsidR="00000000" w:rsidRPr="00000000">
        <w:rPr>
          <w:rFonts w:ascii="Calibri" w:cs="Calibri" w:eastAsia="Calibri" w:hAnsi="Calibri"/>
          <w:b w:val="1"/>
          <w:sz w:val="28"/>
          <w:szCs w:val="28"/>
          <w:rtl w:val="0"/>
        </w:rPr>
        <w:t xml:space="preserve">MBA program</w:t>
      </w:r>
      <w:r w:rsidDel="00000000" w:rsidR="00000000" w:rsidRPr="00000000">
        <w:rPr>
          <w:rFonts w:ascii="Calibri" w:cs="Calibri" w:eastAsia="Calibri" w:hAnsi="Calibri"/>
          <w:sz w:val="28"/>
          <w:szCs w:val="28"/>
          <w:rtl w:val="0"/>
        </w:rPr>
        <w:t xml:space="preserve"> is designed for working professionals, offering flexibility in terms of study schedules and locations.</w:t>
      </w:r>
    </w:p>
    <w:p w:rsidR="00000000" w:rsidDel="00000000" w:rsidP="00000000" w:rsidRDefault="00000000" w:rsidRPr="00000000" w14:paraId="00000014">
      <w:pPr>
        <w:numPr>
          <w:ilvl w:val="0"/>
          <w:numId w:val="3"/>
        </w:numPr>
        <w:spacing w:after="0" w:afterAutospacing="0" w:before="0" w:beforeAutospacing="0" w:lineRule="auto"/>
        <w:ind w:left="720" w:hanging="360"/>
        <w:rPr>
          <w:sz w:val="28"/>
          <w:szCs w:val="28"/>
        </w:rPr>
      </w:pPr>
      <w:r w:rsidDel="00000000" w:rsidR="00000000" w:rsidRPr="00000000">
        <w:rPr>
          <w:rFonts w:ascii="Calibri" w:cs="Calibri" w:eastAsia="Calibri" w:hAnsi="Calibri"/>
          <w:b w:val="1"/>
          <w:sz w:val="28"/>
          <w:szCs w:val="28"/>
          <w:rtl w:val="0"/>
        </w:rPr>
        <w:t xml:space="preserve">Industry-Relevant Curriculum</w:t>
      </w:r>
      <w:r w:rsidDel="00000000" w:rsidR="00000000" w:rsidRPr="00000000">
        <w:rPr>
          <w:rFonts w:ascii="Calibri" w:cs="Calibri" w:eastAsia="Calibri" w:hAnsi="Calibri"/>
          <w:sz w:val="28"/>
          <w:szCs w:val="28"/>
          <w:rtl w:val="0"/>
        </w:rPr>
        <w:t xml:space="preserve">: The curriculum is regularly updated to align with the latest industry trends and practices.</w:t>
      </w:r>
    </w:p>
    <w:p w:rsidR="00000000" w:rsidDel="00000000" w:rsidP="00000000" w:rsidRDefault="00000000" w:rsidRPr="00000000" w14:paraId="00000015">
      <w:pPr>
        <w:numPr>
          <w:ilvl w:val="0"/>
          <w:numId w:val="3"/>
        </w:numPr>
        <w:spacing w:after="0" w:afterAutospacing="0" w:before="0" w:beforeAutospacing="0" w:lineRule="auto"/>
        <w:ind w:left="720" w:hanging="360"/>
        <w:rPr>
          <w:sz w:val="28"/>
          <w:szCs w:val="28"/>
        </w:rPr>
      </w:pPr>
      <w:r w:rsidDel="00000000" w:rsidR="00000000" w:rsidRPr="00000000">
        <w:rPr>
          <w:rFonts w:ascii="Calibri" w:cs="Calibri" w:eastAsia="Calibri" w:hAnsi="Calibri"/>
          <w:b w:val="1"/>
          <w:sz w:val="28"/>
          <w:szCs w:val="28"/>
          <w:rtl w:val="0"/>
        </w:rPr>
        <w:t xml:space="preserve">Experienced Faculty</w:t>
      </w:r>
      <w:r w:rsidDel="00000000" w:rsidR="00000000" w:rsidRPr="00000000">
        <w:rPr>
          <w:rFonts w:ascii="Calibri" w:cs="Calibri" w:eastAsia="Calibri" w:hAnsi="Calibri"/>
          <w:sz w:val="28"/>
          <w:szCs w:val="28"/>
          <w:rtl w:val="0"/>
        </w:rPr>
        <w:t xml:space="preserve">: Our faculty members bring a wealth of industry experience and academic expertise to the table, ensuring a holistic learning experience.</w:t>
      </w:r>
    </w:p>
    <w:p w:rsidR="00000000" w:rsidDel="00000000" w:rsidP="00000000" w:rsidRDefault="00000000" w:rsidRPr="00000000" w14:paraId="00000016">
      <w:pPr>
        <w:numPr>
          <w:ilvl w:val="0"/>
          <w:numId w:val="3"/>
        </w:numPr>
        <w:spacing w:after="240" w:before="0" w:beforeAutospacing="0" w:lineRule="auto"/>
        <w:ind w:left="720" w:hanging="360"/>
        <w:rPr>
          <w:sz w:val="28"/>
          <w:szCs w:val="28"/>
        </w:rPr>
      </w:pPr>
      <w:r w:rsidDel="00000000" w:rsidR="00000000" w:rsidRPr="00000000">
        <w:rPr>
          <w:rFonts w:ascii="Calibri" w:cs="Calibri" w:eastAsia="Calibri" w:hAnsi="Calibri"/>
          <w:b w:val="1"/>
          <w:sz w:val="28"/>
          <w:szCs w:val="28"/>
          <w:rtl w:val="0"/>
        </w:rPr>
        <w:t xml:space="preserve">Placement Assistance</w:t>
      </w:r>
      <w:r w:rsidDel="00000000" w:rsidR="00000000" w:rsidRPr="00000000">
        <w:rPr>
          <w:rFonts w:ascii="Calibri" w:cs="Calibri" w:eastAsia="Calibri" w:hAnsi="Calibri"/>
          <w:sz w:val="28"/>
          <w:szCs w:val="28"/>
          <w:rtl w:val="0"/>
        </w:rPr>
        <w:t xml:space="preserve">: MIT SDE provides robust placement assistance to its students, connecting them with leading companies and recruiters.</w:t>
      </w:r>
    </w:p>
    <w:p w:rsidR="00000000" w:rsidDel="00000000" w:rsidP="00000000" w:rsidRDefault="00000000" w:rsidRPr="00000000" w14:paraId="00000017">
      <w:pPr>
        <w:pStyle w:val="Heading3"/>
        <w:keepNext w:val="0"/>
        <w:keepLines w:val="0"/>
        <w:spacing w:before="280" w:lineRule="auto"/>
        <w:rPr>
          <w:rFonts w:ascii="Calibri" w:cs="Calibri" w:eastAsia="Calibri" w:hAnsi="Calibri"/>
          <w:b w:val="1"/>
          <w:color w:val="000000"/>
          <w:sz w:val="32"/>
          <w:szCs w:val="32"/>
        </w:rPr>
      </w:pPr>
      <w:bookmarkStart w:colFirst="0" w:colLast="0" w:name="_eb9koh3n4kt" w:id="4"/>
      <w:bookmarkEnd w:id="4"/>
      <w:r w:rsidDel="00000000" w:rsidR="00000000" w:rsidRPr="00000000">
        <w:rPr>
          <w:rFonts w:ascii="Calibri" w:cs="Calibri" w:eastAsia="Calibri" w:hAnsi="Calibri"/>
          <w:b w:val="1"/>
          <w:color w:val="000000"/>
          <w:sz w:val="32"/>
          <w:szCs w:val="32"/>
          <w:rtl w:val="0"/>
        </w:rPr>
        <w:t xml:space="preserve">Why Select MIT SDE for Your Online MBA</w:t>
      </w:r>
    </w:p>
    <w:p w:rsidR="00000000" w:rsidDel="00000000" w:rsidP="00000000" w:rsidRDefault="00000000" w:rsidRPr="00000000" w14:paraId="00000018">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Choosing MIT SDE for your </w:t>
      </w:r>
      <w:r w:rsidDel="00000000" w:rsidR="00000000" w:rsidRPr="00000000">
        <w:rPr>
          <w:rFonts w:ascii="Calibri" w:cs="Calibri" w:eastAsia="Calibri" w:hAnsi="Calibri"/>
          <w:b w:val="1"/>
          <w:sz w:val="28"/>
          <w:szCs w:val="28"/>
          <w:rtl w:val="0"/>
        </w:rPr>
        <w:t xml:space="preserve">online MBA in Pimpri Chinchwad</w:t>
      </w:r>
      <w:r w:rsidDel="00000000" w:rsidR="00000000" w:rsidRPr="00000000">
        <w:rPr>
          <w:rFonts w:ascii="Calibri" w:cs="Calibri" w:eastAsia="Calibri" w:hAnsi="Calibri"/>
          <w:sz w:val="28"/>
          <w:szCs w:val="28"/>
          <w:rtl w:val="0"/>
        </w:rPr>
        <w:t xml:space="preserve"> offers several benefits, including:</w:t>
      </w:r>
    </w:p>
    <w:p w:rsidR="00000000" w:rsidDel="00000000" w:rsidP="00000000" w:rsidRDefault="00000000" w:rsidRPr="00000000" w14:paraId="00000019">
      <w:pPr>
        <w:numPr>
          <w:ilvl w:val="0"/>
          <w:numId w:val="1"/>
        </w:numPr>
        <w:spacing w:after="0" w:afterAutospacing="0" w:before="240" w:lineRule="auto"/>
        <w:ind w:left="720" w:hanging="360"/>
        <w:rPr>
          <w:sz w:val="28"/>
          <w:szCs w:val="28"/>
        </w:rPr>
      </w:pPr>
      <w:r w:rsidDel="00000000" w:rsidR="00000000" w:rsidRPr="00000000">
        <w:rPr>
          <w:rFonts w:ascii="Calibri" w:cs="Calibri" w:eastAsia="Calibri" w:hAnsi="Calibri"/>
          <w:b w:val="1"/>
          <w:sz w:val="28"/>
          <w:szCs w:val="28"/>
          <w:rtl w:val="0"/>
        </w:rPr>
        <w:t xml:space="preserve">Flexibility</w:t>
      </w:r>
      <w:r w:rsidDel="00000000" w:rsidR="00000000" w:rsidRPr="00000000">
        <w:rPr>
          <w:rFonts w:ascii="Calibri" w:cs="Calibri" w:eastAsia="Calibri" w:hAnsi="Calibri"/>
          <w:sz w:val="28"/>
          <w:szCs w:val="28"/>
          <w:rtl w:val="0"/>
        </w:rPr>
        <w:t xml:space="preserve">: Our </w:t>
      </w:r>
      <w:r w:rsidDel="00000000" w:rsidR="00000000" w:rsidRPr="00000000">
        <w:rPr>
          <w:rFonts w:ascii="Calibri" w:cs="Calibri" w:eastAsia="Calibri" w:hAnsi="Calibri"/>
          <w:b w:val="1"/>
          <w:sz w:val="28"/>
          <w:szCs w:val="28"/>
          <w:rtl w:val="0"/>
        </w:rPr>
        <w:t xml:space="preserve">online learning platform</w:t>
      </w:r>
      <w:r w:rsidDel="00000000" w:rsidR="00000000" w:rsidRPr="00000000">
        <w:rPr>
          <w:rFonts w:ascii="Calibri" w:cs="Calibri" w:eastAsia="Calibri" w:hAnsi="Calibri"/>
          <w:sz w:val="28"/>
          <w:szCs w:val="28"/>
          <w:rtl w:val="0"/>
        </w:rPr>
        <w:t xml:space="preserve"> allows you to study anytime, anywhere, making it ideal for working professionals.</w:t>
      </w:r>
    </w:p>
    <w:p w:rsidR="00000000" w:rsidDel="00000000" w:rsidP="00000000" w:rsidRDefault="00000000" w:rsidRPr="00000000" w14:paraId="0000001A">
      <w:pPr>
        <w:numPr>
          <w:ilvl w:val="0"/>
          <w:numId w:val="1"/>
        </w:numPr>
        <w:spacing w:after="0" w:afterAutospacing="0" w:before="0" w:beforeAutospacing="0" w:lineRule="auto"/>
        <w:ind w:left="720" w:hanging="360"/>
        <w:rPr>
          <w:sz w:val="28"/>
          <w:szCs w:val="28"/>
        </w:rPr>
      </w:pPr>
      <w:r w:rsidDel="00000000" w:rsidR="00000000" w:rsidRPr="00000000">
        <w:rPr>
          <w:rFonts w:ascii="Calibri" w:cs="Calibri" w:eastAsia="Calibri" w:hAnsi="Calibri"/>
          <w:b w:val="1"/>
          <w:sz w:val="28"/>
          <w:szCs w:val="28"/>
          <w:rtl w:val="0"/>
        </w:rPr>
        <w:t xml:space="preserve">Reputation</w:t>
      </w:r>
      <w:r w:rsidDel="00000000" w:rsidR="00000000" w:rsidRPr="00000000">
        <w:rPr>
          <w:rFonts w:ascii="Calibri" w:cs="Calibri" w:eastAsia="Calibri" w:hAnsi="Calibri"/>
          <w:sz w:val="28"/>
          <w:szCs w:val="28"/>
          <w:rtl w:val="0"/>
        </w:rPr>
        <w:t xml:space="preserve">: MIT SDE is renowned for its quality education and industry-oriented curriculum.</w:t>
      </w:r>
    </w:p>
    <w:p w:rsidR="00000000" w:rsidDel="00000000" w:rsidP="00000000" w:rsidRDefault="00000000" w:rsidRPr="00000000" w14:paraId="0000001B">
      <w:pPr>
        <w:numPr>
          <w:ilvl w:val="0"/>
          <w:numId w:val="1"/>
        </w:numPr>
        <w:spacing w:after="240" w:before="0" w:beforeAutospacing="0" w:lineRule="auto"/>
        <w:ind w:left="720" w:hanging="360"/>
        <w:rPr>
          <w:sz w:val="28"/>
          <w:szCs w:val="28"/>
        </w:rPr>
      </w:pPr>
      <w:r w:rsidDel="00000000" w:rsidR="00000000" w:rsidRPr="00000000">
        <w:rPr>
          <w:rFonts w:ascii="Calibri" w:cs="Calibri" w:eastAsia="Calibri" w:hAnsi="Calibri"/>
          <w:b w:val="1"/>
          <w:sz w:val="28"/>
          <w:szCs w:val="28"/>
          <w:rtl w:val="0"/>
        </w:rPr>
        <w:t xml:space="preserve">Collaborations</w:t>
      </w:r>
      <w:r w:rsidDel="00000000" w:rsidR="00000000" w:rsidRPr="00000000">
        <w:rPr>
          <w:rFonts w:ascii="Calibri" w:cs="Calibri" w:eastAsia="Calibri" w:hAnsi="Calibri"/>
          <w:sz w:val="28"/>
          <w:szCs w:val="28"/>
          <w:rtl w:val="0"/>
        </w:rPr>
        <w:t xml:space="preserve">: MITSDE has collaborations with Pimpri Chinchwad's leading companies and institutions, providing students with valuable networking opportunities and industry insights.</w:t>
      </w:r>
    </w:p>
    <w:p w:rsidR="00000000" w:rsidDel="00000000" w:rsidP="00000000" w:rsidRDefault="00000000" w:rsidRPr="00000000" w14:paraId="0000001C">
      <w:pPr>
        <w:pStyle w:val="Heading3"/>
        <w:keepNext w:val="0"/>
        <w:keepLines w:val="0"/>
        <w:spacing w:before="280" w:lineRule="auto"/>
        <w:rPr>
          <w:rFonts w:ascii="Calibri" w:cs="Calibri" w:eastAsia="Calibri" w:hAnsi="Calibri"/>
          <w:b w:val="1"/>
          <w:color w:val="000000"/>
          <w:sz w:val="32"/>
          <w:szCs w:val="32"/>
        </w:rPr>
      </w:pPr>
      <w:bookmarkStart w:colFirst="0" w:colLast="0" w:name="_ulhaoh3vm9n3" w:id="5"/>
      <w:bookmarkEnd w:id="5"/>
      <w:r w:rsidDel="00000000" w:rsidR="00000000" w:rsidRPr="00000000">
        <w:rPr>
          <w:rFonts w:ascii="Calibri" w:cs="Calibri" w:eastAsia="Calibri" w:hAnsi="Calibri"/>
          <w:b w:val="1"/>
          <w:color w:val="000000"/>
          <w:sz w:val="32"/>
          <w:szCs w:val="32"/>
          <w:rtl w:val="0"/>
        </w:rPr>
        <w:t xml:space="preserve">MIT SDE Collaborations and Principles</w:t>
      </w:r>
    </w:p>
    <w:p w:rsidR="00000000" w:rsidDel="00000000" w:rsidP="00000000" w:rsidRDefault="00000000" w:rsidRPr="00000000" w14:paraId="0000001D">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MIT SDE collaborates with industry leaders and academic institutions to ensure that its curriculum remains relevant and up-to-date. Our principles revolve around providing quality education, fostering innovation, and nurturing future leaders.</w:t>
      </w:r>
    </w:p>
    <w:p w:rsidR="00000000" w:rsidDel="00000000" w:rsidP="00000000" w:rsidRDefault="00000000" w:rsidRPr="00000000" w14:paraId="0000001E">
      <w:pPr>
        <w:pStyle w:val="Heading3"/>
        <w:keepNext w:val="0"/>
        <w:keepLines w:val="0"/>
        <w:spacing w:before="280" w:lineRule="auto"/>
        <w:rPr>
          <w:rFonts w:ascii="Calibri" w:cs="Calibri" w:eastAsia="Calibri" w:hAnsi="Calibri"/>
          <w:b w:val="1"/>
          <w:color w:val="000000"/>
          <w:sz w:val="32"/>
          <w:szCs w:val="32"/>
        </w:rPr>
      </w:pPr>
      <w:bookmarkStart w:colFirst="0" w:colLast="0" w:name="_5oa4z1humlrh" w:id="6"/>
      <w:bookmarkEnd w:id="6"/>
      <w:r w:rsidDel="00000000" w:rsidR="00000000" w:rsidRPr="00000000">
        <w:rPr>
          <w:rFonts w:ascii="Calibri" w:cs="Calibri" w:eastAsia="Calibri" w:hAnsi="Calibri"/>
          <w:b w:val="1"/>
          <w:color w:val="000000"/>
          <w:sz w:val="32"/>
          <w:szCs w:val="32"/>
          <w:rtl w:val="0"/>
        </w:rPr>
        <w:t xml:space="preserve">Teaching Strategies and Faculty Experience</w:t>
      </w:r>
    </w:p>
    <w:p w:rsidR="00000000" w:rsidDel="00000000" w:rsidP="00000000" w:rsidRDefault="00000000" w:rsidRPr="00000000" w14:paraId="0000001F">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 MIT SDE, we employ a variety of teaching strategies, including lectures, case studies, group discussions, and hands-on projects. Our faculty members are industry experts with years of experience in their respective fields, ensuring that students receive a well-rounded education.</w:t>
      </w:r>
    </w:p>
    <w:p w:rsidR="00000000" w:rsidDel="00000000" w:rsidP="00000000" w:rsidRDefault="00000000" w:rsidRPr="00000000" w14:paraId="00000020">
      <w:pPr>
        <w:pStyle w:val="Heading3"/>
        <w:keepNext w:val="0"/>
        <w:keepLines w:val="0"/>
        <w:spacing w:before="280" w:lineRule="auto"/>
        <w:rPr>
          <w:rFonts w:ascii="Calibri" w:cs="Calibri" w:eastAsia="Calibri" w:hAnsi="Calibri"/>
          <w:b w:val="1"/>
          <w:color w:val="000000"/>
          <w:sz w:val="32"/>
          <w:szCs w:val="32"/>
        </w:rPr>
      </w:pPr>
      <w:bookmarkStart w:colFirst="0" w:colLast="0" w:name="_r7ouge6gygzo" w:id="7"/>
      <w:bookmarkEnd w:id="7"/>
      <w:r w:rsidDel="00000000" w:rsidR="00000000" w:rsidRPr="00000000">
        <w:rPr>
          <w:rFonts w:ascii="Calibri" w:cs="Calibri" w:eastAsia="Calibri" w:hAnsi="Calibri"/>
          <w:b w:val="1"/>
          <w:color w:val="000000"/>
          <w:sz w:val="32"/>
          <w:szCs w:val="32"/>
          <w:rtl w:val="0"/>
        </w:rPr>
        <w:t xml:space="preserve">Eligibility Criteria: Who Can Apply for the MBA Program</w:t>
      </w:r>
    </w:p>
    <w:p w:rsidR="00000000" w:rsidDel="00000000" w:rsidP="00000000" w:rsidRDefault="00000000" w:rsidRPr="00000000" w14:paraId="00000021">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Candidates interested in applying for the </w:t>
      </w:r>
      <w:r w:rsidDel="00000000" w:rsidR="00000000" w:rsidRPr="00000000">
        <w:rPr>
          <w:rFonts w:ascii="Calibri" w:cs="Calibri" w:eastAsia="Calibri" w:hAnsi="Calibri"/>
          <w:b w:val="1"/>
          <w:sz w:val="28"/>
          <w:szCs w:val="28"/>
          <w:rtl w:val="0"/>
        </w:rPr>
        <w:t xml:space="preserve">Online MBA program </w:t>
      </w:r>
      <w:r w:rsidDel="00000000" w:rsidR="00000000" w:rsidRPr="00000000">
        <w:rPr>
          <w:rFonts w:ascii="Calibri" w:cs="Calibri" w:eastAsia="Calibri" w:hAnsi="Calibri"/>
          <w:sz w:val="28"/>
          <w:szCs w:val="28"/>
          <w:rtl w:val="0"/>
        </w:rPr>
        <w:t xml:space="preserve">at MIT SDE must meet the following eligibility criteria:</w:t>
      </w:r>
    </w:p>
    <w:p w:rsidR="00000000" w:rsidDel="00000000" w:rsidP="00000000" w:rsidRDefault="00000000" w:rsidRPr="00000000" w14:paraId="00000022">
      <w:pPr>
        <w:numPr>
          <w:ilvl w:val="0"/>
          <w:numId w:val="5"/>
        </w:numPr>
        <w:spacing w:after="0" w:afterAutospacing="0" w:befor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Graduate Degree from a recognized university or institution.</w:t>
      </w:r>
    </w:p>
    <w:p w:rsidR="00000000" w:rsidDel="00000000" w:rsidP="00000000" w:rsidRDefault="00000000" w:rsidRPr="00000000" w14:paraId="00000023">
      <w:pPr>
        <w:numPr>
          <w:ilvl w:val="0"/>
          <w:numId w:val="5"/>
        </w:numPr>
        <w:spacing w:after="24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Experience may be required for certain specialization tracks.</w:t>
      </w:r>
    </w:p>
    <w:p w:rsidR="00000000" w:rsidDel="00000000" w:rsidP="00000000" w:rsidRDefault="00000000" w:rsidRPr="00000000" w14:paraId="00000024">
      <w:pPr>
        <w:pStyle w:val="Heading3"/>
        <w:keepNext w:val="0"/>
        <w:keepLines w:val="0"/>
        <w:spacing w:before="280" w:lineRule="auto"/>
        <w:rPr>
          <w:rFonts w:ascii="Calibri" w:cs="Calibri" w:eastAsia="Calibri" w:hAnsi="Calibri"/>
          <w:b w:val="1"/>
          <w:color w:val="000000"/>
          <w:sz w:val="32"/>
          <w:szCs w:val="32"/>
        </w:rPr>
      </w:pPr>
      <w:bookmarkStart w:colFirst="0" w:colLast="0" w:name="_nsv2hljyhn36" w:id="8"/>
      <w:bookmarkEnd w:id="8"/>
      <w:r w:rsidDel="00000000" w:rsidR="00000000" w:rsidRPr="00000000">
        <w:rPr>
          <w:rFonts w:ascii="Calibri" w:cs="Calibri" w:eastAsia="Calibri" w:hAnsi="Calibri"/>
          <w:b w:val="1"/>
          <w:color w:val="000000"/>
          <w:sz w:val="32"/>
          <w:szCs w:val="32"/>
          <w:rtl w:val="0"/>
        </w:rPr>
        <w:t xml:space="preserve">Course Duration and Fee</w:t>
      </w:r>
    </w:p>
    <w:p w:rsidR="00000000" w:rsidDel="00000000" w:rsidP="00000000" w:rsidRDefault="00000000" w:rsidRPr="00000000" w14:paraId="00000025">
      <w:pPr>
        <w:pStyle w:val="Heading3"/>
        <w:keepNext w:val="0"/>
        <w:keepLines w:val="0"/>
        <w:spacing w:before="280" w:lineRule="auto"/>
        <w:rPr>
          <w:rFonts w:ascii="Calibri" w:cs="Calibri" w:eastAsia="Calibri" w:hAnsi="Calibri"/>
          <w:b w:val="1"/>
          <w:color w:val="000000"/>
          <w:sz w:val="32"/>
          <w:szCs w:val="32"/>
        </w:rPr>
      </w:pPr>
      <w:bookmarkStart w:colFirst="0" w:colLast="0" w:name="_dizevzvm9ygk" w:id="9"/>
      <w:bookmarkEnd w:id="9"/>
      <w:r w:rsidDel="00000000" w:rsidR="00000000" w:rsidRPr="00000000">
        <w:rPr>
          <w:rFonts w:ascii="Calibri" w:cs="Calibri" w:eastAsia="Calibri" w:hAnsi="Calibri"/>
          <w:b w:val="1"/>
          <w:color w:val="000000"/>
          <w:sz w:val="32"/>
          <w:szCs w:val="32"/>
        </w:rPr>
        <w:drawing>
          <wp:inline distB="114300" distT="114300" distL="114300" distR="114300">
            <wp:extent cx="5943600" cy="6731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rFonts w:ascii="Calibri" w:cs="Calibri" w:eastAsia="Calibri" w:hAnsi="Calibri"/>
          <w:b w:val="1"/>
          <w:color w:val="000000"/>
          <w:sz w:val="32"/>
          <w:szCs w:val="32"/>
        </w:rPr>
      </w:pPr>
      <w:bookmarkStart w:colFirst="0" w:colLast="0" w:name="_wz1qq3pwv552" w:id="10"/>
      <w:bookmarkEnd w:id="10"/>
      <w:r w:rsidDel="00000000" w:rsidR="00000000" w:rsidRPr="00000000">
        <w:rPr>
          <w:rFonts w:ascii="Calibri" w:cs="Calibri" w:eastAsia="Calibri" w:hAnsi="Calibri"/>
          <w:b w:val="1"/>
          <w:color w:val="000000"/>
          <w:sz w:val="32"/>
          <w:szCs w:val="32"/>
          <w:rtl w:val="0"/>
        </w:rPr>
        <w:t xml:space="preserve">Benefits of Distance MBA</w:t>
      </w:r>
    </w:p>
    <w:p w:rsidR="00000000" w:rsidDel="00000000" w:rsidP="00000000" w:rsidRDefault="00000000" w:rsidRPr="00000000" w14:paraId="00000028">
      <w:pPr>
        <w:numPr>
          <w:ilvl w:val="0"/>
          <w:numId w:val="4"/>
        </w:numPr>
        <w:spacing w:after="0" w:afterAutospacing="0" w:before="240" w:lineRule="auto"/>
        <w:ind w:left="720" w:hanging="360"/>
        <w:rPr>
          <w:sz w:val="28"/>
          <w:szCs w:val="28"/>
        </w:rPr>
      </w:pPr>
      <w:r w:rsidDel="00000000" w:rsidR="00000000" w:rsidRPr="00000000">
        <w:rPr>
          <w:rFonts w:ascii="Calibri" w:cs="Calibri" w:eastAsia="Calibri" w:hAnsi="Calibri"/>
          <w:b w:val="1"/>
          <w:sz w:val="28"/>
          <w:szCs w:val="28"/>
          <w:rtl w:val="0"/>
        </w:rPr>
        <w:t xml:space="preserve">Flexibility</w:t>
      </w:r>
      <w:r w:rsidDel="00000000" w:rsidR="00000000" w:rsidRPr="00000000">
        <w:rPr>
          <w:rFonts w:ascii="Calibri" w:cs="Calibri" w:eastAsia="Calibri" w:hAnsi="Calibri"/>
          <w:sz w:val="28"/>
          <w:szCs w:val="28"/>
          <w:rtl w:val="0"/>
        </w:rPr>
        <w:t xml:space="preserve">: The program allows students to balance their academic pursuits with professional and personal commitments.</w:t>
      </w:r>
    </w:p>
    <w:p w:rsidR="00000000" w:rsidDel="00000000" w:rsidP="00000000" w:rsidRDefault="00000000" w:rsidRPr="00000000" w14:paraId="00000029">
      <w:pPr>
        <w:numPr>
          <w:ilvl w:val="0"/>
          <w:numId w:val="4"/>
        </w:numPr>
        <w:spacing w:after="0" w:afterAutospacing="0" w:before="0" w:beforeAutospacing="0" w:lineRule="auto"/>
        <w:ind w:left="720" w:hanging="360"/>
        <w:rPr>
          <w:sz w:val="28"/>
          <w:szCs w:val="28"/>
        </w:rPr>
      </w:pPr>
      <w:r w:rsidDel="00000000" w:rsidR="00000000" w:rsidRPr="00000000">
        <w:rPr>
          <w:rFonts w:ascii="Calibri" w:cs="Calibri" w:eastAsia="Calibri" w:hAnsi="Calibri"/>
          <w:b w:val="1"/>
          <w:sz w:val="28"/>
          <w:szCs w:val="28"/>
          <w:rtl w:val="0"/>
        </w:rPr>
        <w:t xml:space="preserve">Industry-Relevant Curriculum</w:t>
      </w:r>
      <w:r w:rsidDel="00000000" w:rsidR="00000000" w:rsidRPr="00000000">
        <w:rPr>
          <w:rFonts w:ascii="Calibri" w:cs="Calibri" w:eastAsia="Calibri" w:hAnsi="Calibri"/>
          <w:sz w:val="28"/>
          <w:szCs w:val="28"/>
          <w:rtl w:val="0"/>
        </w:rPr>
        <w:t xml:space="preserve">: The curriculum is designed in collaboration with industry experts to ensure that students acquire the knowledge and skills needed to succeed in today's competitive business environment.</w:t>
      </w:r>
    </w:p>
    <w:p w:rsidR="00000000" w:rsidDel="00000000" w:rsidP="00000000" w:rsidRDefault="00000000" w:rsidRPr="00000000" w14:paraId="0000002A">
      <w:pPr>
        <w:numPr>
          <w:ilvl w:val="0"/>
          <w:numId w:val="4"/>
        </w:numPr>
        <w:spacing w:after="240" w:before="0" w:beforeAutospacing="0" w:lineRule="auto"/>
        <w:ind w:left="720" w:hanging="360"/>
        <w:rPr>
          <w:sz w:val="28"/>
          <w:szCs w:val="28"/>
        </w:rPr>
      </w:pPr>
      <w:r w:rsidDel="00000000" w:rsidR="00000000" w:rsidRPr="00000000">
        <w:rPr>
          <w:rFonts w:ascii="Calibri" w:cs="Calibri" w:eastAsia="Calibri" w:hAnsi="Calibri"/>
          <w:b w:val="1"/>
          <w:sz w:val="28"/>
          <w:szCs w:val="28"/>
          <w:rtl w:val="0"/>
        </w:rPr>
        <w:t xml:space="preserve">Networking Opportunities</w:t>
      </w:r>
      <w:r w:rsidDel="00000000" w:rsidR="00000000" w:rsidRPr="00000000">
        <w:rPr>
          <w:rFonts w:ascii="Calibri" w:cs="Calibri" w:eastAsia="Calibri" w:hAnsi="Calibri"/>
          <w:sz w:val="28"/>
          <w:szCs w:val="28"/>
          <w:rtl w:val="0"/>
        </w:rPr>
        <w:t xml:space="preserve">: Students have access to a diverse network of alumni, faculty members, and industry professionals, providing valuable networking opportunities.</w:t>
      </w:r>
    </w:p>
    <w:p w:rsidR="00000000" w:rsidDel="00000000" w:rsidP="00000000" w:rsidRDefault="00000000" w:rsidRPr="00000000" w14:paraId="0000002B">
      <w:pPr>
        <w:pStyle w:val="Heading3"/>
        <w:keepNext w:val="0"/>
        <w:keepLines w:val="0"/>
        <w:spacing w:before="280" w:lineRule="auto"/>
        <w:rPr>
          <w:rFonts w:ascii="Calibri" w:cs="Calibri" w:eastAsia="Calibri" w:hAnsi="Calibri"/>
          <w:b w:val="1"/>
          <w:color w:val="000000"/>
          <w:sz w:val="32"/>
          <w:szCs w:val="32"/>
        </w:rPr>
      </w:pPr>
      <w:bookmarkStart w:colFirst="0" w:colLast="0" w:name="_xurx04h75krw" w:id="11"/>
      <w:bookmarkEnd w:id="11"/>
      <w:r w:rsidDel="00000000" w:rsidR="00000000" w:rsidRPr="00000000">
        <w:rPr>
          <w:rFonts w:ascii="Calibri" w:cs="Calibri" w:eastAsia="Calibri" w:hAnsi="Calibri"/>
          <w:b w:val="1"/>
          <w:color w:val="000000"/>
          <w:sz w:val="32"/>
          <w:szCs w:val="32"/>
          <w:rtl w:val="0"/>
        </w:rPr>
        <w:t xml:space="preserve">MBA Syllabus</w:t>
      </w:r>
    </w:p>
    <w:p w:rsidR="00000000" w:rsidDel="00000000" w:rsidP="00000000" w:rsidRDefault="00000000" w:rsidRPr="00000000" w14:paraId="0000002C">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syllabus for the </w:t>
      </w:r>
      <w:r w:rsidDel="00000000" w:rsidR="00000000" w:rsidRPr="00000000">
        <w:rPr>
          <w:rFonts w:ascii="Calibri" w:cs="Calibri" w:eastAsia="Calibri" w:hAnsi="Calibri"/>
          <w:b w:val="1"/>
          <w:sz w:val="28"/>
          <w:szCs w:val="28"/>
          <w:rtl w:val="0"/>
        </w:rPr>
        <w:t xml:space="preserve">distance MBA degree program</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at MIT SDE</w:t>
      </w:r>
      <w:r w:rsidDel="00000000" w:rsidR="00000000" w:rsidRPr="00000000">
        <w:rPr>
          <w:rFonts w:ascii="Calibri" w:cs="Calibri" w:eastAsia="Calibri" w:hAnsi="Calibri"/>
          <w:sz w:val="28"/>
          <w:szCs w:val="28"/>
          <w:rtl w:val="0"/>
        </w:rPr>
        <w:t xml:space="preserve"> is comprehensive and covers a wide range of topics essential for a successful career in management. Some key subjects include:</w:t>
      </w:r>
    </w:p>
    <w:p w:rsidR="00000000" w:rsidDel="00000000" w:rsidP="00000000" w:rsidRDefault="00000000" w:rsidRPr="00000000" w14:paraId="0000002D">
      <w:pPr>
        <w:numPr>
          <w:ilvl w:val="0"/>
          <w:numId w:val="2"/>
        </w:numPr>
        <w:spacing w:after="0" w:afterAutospacing="0" w:befor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Management Principles and Practices</w:t>
      </w:r>
    </w:p>
    <w:p w:rsidR="00000000" w:rsidDel="00000000" w:rsidP="00000000" w:rsidRDefault="00000000" w:rsidRPr="00000000" w14:paraId="0000002E">
      <w:pPr>
        <w:numPr>
          <w:ilvl w:val="0"/>
          <w:numId w:val="2"/>
        </w:numPr>
        <w:spacing w:after="0" w:afterAutospacing="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Marketing Management</w:t>
      </w:r>
    </w:p>
    <w:p w:rsidR="00000000" w:rsidDel="00000000" w:rsidP="00000000" w:rsidRDefault="00000000" w:rsidRPr="00000000" w14:paraId="0000002F">
      <w:pPr>
        <w:numPr>
          <w:ilvl w:val="0"/>
          <w:numId w:val="2"/>
        </w:numPr>
        <w:spacing w:after="0" w:afterAutospacing="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Financial Management</w:t>
      </w:r>
    </w:p>
    <w:p w:rsidR="00000000" w:rsidDel="00000000" w:rsidP="00000000" w:rsidRDefault="00000000" w:rsidRPr="00000000" w14:paraId="00000030">
      <w:pPr>
        <w:numPr>
          <w:ilvl w:val="0"/>
          <w:numId w:val="2"/>
        </w:numPr>
        <w:spacing w:after="0" w:afterAutospacing="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Human Resource Management</w:t>
      </w:r>
    </w:p>
    <w:p w:rsidR="00000000" w:rsidDel="00000000" w:rsidP="00000000" w:rsidRDefault="00000000" w:rsidRPr="00000000" w14:paraId="00000031">
      <w:pPr>
        <w:numPr>
          <w:ilvl w:val="0"/>
          <w:numId w:val="2"/>
        </w:numPr>
        <w:spacing w:after="0" w:afterAutospacing="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Operations Management</w:t>
      </w:r>
    </w:p>
    <w:p w:rsidR="00000000" w:rsidDel="00000000" w:rsidP="00000000" w:rsidRDefault="00000000" w:rsidRPr="00000000" w14:paraId="00000032">
      <w:pPr>
        <w:numPr>
          <w:ilvl w:val="0"/>
          <w:numId w:val="2"/>
        </w:numPr>
        <w:spacing w:after="0" w:afterAutospacing="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Strategic Management</w:t>
      </w:r>
    </w:p>
    <w:p w:rsidR="00000000" w:rsidDel="00000000" w:rsidP="00000000" w:rsidRDefault="00000000" w:rsidRPr="00000000" w14:paraId="00000033">
      <w:pPr>
        <w:numPr>
          <w:ilvl w:val="0"/>
          <w:numId w:val="2"/>
        </w:numPr>
        <w:spacing w:after="0" w:afterAutospacing="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Information Technology for Managers</w:t>
      </w:r>
    </w:p>
    <w:p w:rsidR="00000000" w:rsidDel="00000000" w:rsidP="00000000" w:rsidRDefault="00000000" w:rsidRPr="00000000" w14:paraId="00000034">
      <w:pPr>
        <w:numPr>
          <w:ilvl w:val="0"/>
          <w:numId w:val="2"/>
        </w:numPr>
        <w:spacing w:after="24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Elective courses in specialized areas such as finance, marketing, and operations.</w:t>
      </w:r>
    </w:p>
    <w:p w:rsidR="00000000" w:rsidDel="00000000" w:rsidP="00000000" w:rsidRDefault="00000000" w:rsidRPr="00000000" w14:paraId="00000035">
      <w:pPr>
        <w:pStyle w:val="Heading3"/>
        <w:keepNext w:val="0"/>
        <w:keepLines w:val="0"/>
        <w:spacing w:before="280" w:lineRule="auto"/>
        <w:rPr>
          <w:rFonts w:ascii="Calibri" w:cs="Calibri" w:eastAsia="Calibri" w:hAnsi="Calibri"/>
          <w:b w:val="1"/>
          <w:color w:val="000000"/>
          <w:sz w:val="32"/>
          <w:szCs w:val="32"/>
        </w:rPr>
      </w:pPr>
      <w:bookmarkStart w:colFirst="0" w:colLast="0" w:name="_vjyax09w2l31" w:id="12"/>
      <w:bookmarkEnd w:id="12"/>
      <w:r w:rsidDel="00000000" w:rsidR="00000000" w:rsidRPr="00000000">
        <w:rPr>
          <w:rFonts w:ascii="Calibri" w:cs="Calibri" w:eastAsia="Calibri" w:hAnsi="Calibri"/>
          <w:b w:val="1"/>
          <w:color w:val="000000"/>
          <w:sz w:val="32"/>
          <w:szCs w:val="32"/>
          <w:rtl w:val="0"/>
        </w:rPr>
        <w:t xml:space="preserve">Career Opportunities in Pimpri Chinchwad</w:t>
      </w:r>
    </w:p>
    <w:p w:rsidR="00000000" w:rsidDel="00000000" w:rsidP="00000000" w:rsidRDefault="00000000" w:rsidRPr="00000000" w14:paraId="00000036">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Upon completion of the </w:t>
      </w:r>
      <w:r w:rsidDel="00000000" w:rsidR="00000000" w:rsidRPr="00000000">
        <w:rPr>
          <w:rFonts w:ascii="Calibri" w:cs="Calibri" w:eastAsia="Calibri" w:hAnsi="Calibri"/>
          <w:b w:val="1"/>
          <w:sz w:val="28"/>
          <w:szCs w:val="28"/>
          <w:rtl w:val="0"/>
        </w:rPr>
        <w:t xml:space="preserve">distance MBA program, graduates </w:t>
      </w:r>
      <w:r w:rsidDel="00000000" w:rsidR="00000000" w:rsidRPr="00000000">
        <w:rPr>
          <w:rFonts w:ascii="Calibri" w:cs="Calibri" w:eastAsia="Calibri" w:hAnsi="Calibri"/>
          <w:sz w:val="28"/>
          <w:szCs w:val="28"/>
          <w:rtl w:val="0"/>
        </w:rPr>
        <w:t xml:space="preserve">can pursue a variety of career paths across diverse industries. Some potential career opportunities include:</w:t>
      </w:r>
    </w:p>
    <w:p w:rsidR="00000000" w:rsidDel="00000000" w:rsidP="00000000" w:rsidRDefault="00000000" w:rsidRPr="00000000" w14:paraId="00000037">
      <w:pPr>
        <w:numPr>
          <w:ilvl w:val="0"/>
          <w:numId w:val="6"/>
        </w:numPr>
        <w:spacing w:after="0" w:afterAutospacing="0" w:befor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Business Consultant</w:t>
      </w:r>
    </w:p>
    <w:p w:rsidR="00000000" w:rsidDel="00000000" w:rsidP="00000000" w:rsidRDefault="00000000" w:rsidRPr="00000000" w14:paraId="00000038">
      <w:pPr>
        <w:numPr>
          <w:ilvl w:val="0"/>
          <w:numId w:val="6"/>
        </w:numPr>
        <w:spacing w:after="0" w:afterAutospacing="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Marketing Manager</w:t>
      </w:r>
    </w:p>
    <w:p w:rsidR="00000000" w:rsidDel="00000000" w:rsidP="00000000" w:rsidRDefault="00000000" w:rsidRPr="00000000" w14:paraId="00000039">
      <w:pPr>
        <w:numPr>
          <w:ilvl w:val="0"/>
          <w:numId w:val="6"/>
        </w:numPr>
        <w:spacing w:after="0" w:afterAutospacing="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Financial Analyst</w:t>
      </w:r>
    </w:p>
    <w:p w:rsidR="00000000" w:rsidDel="00000000" w:rsidP="00000000" w:rsidRDefault="00000000" w:rsidRPr="00000000" w14:paraId="0000003A">
      <w:pPr>
        <w:numPr>
          <w:ilvl w:val="0"/>
          <w:numId w:val="6"/>
        </w:numPr>
        <w:spacing w:after="0" w:afterAutospacing="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Human Resource Manager</w:t>
      </w:r>
    </w:p>
    <w:p w:rsidR="00000000" w:rsidDel="00000000" w:rsidP="00000000" w:rsidRDefault="00000000" w:rsidRPr="00000000" w14:paraId="0000003B">
      <w:pPr>
        <w:numPr>
          <w:ilvl w:val="0"/>
          <w:numId w:val="6"/>
        </w:numPr>
        <w:spacing w:after="0" w:afterAutospacing="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Operations Manager</w:t>
      </w:r>
    </w:p>
    <w:p w:rsidR="00000000" w:rsidDel="00000000" w:rsidP="00000000" w:rsidRDefault="00000000" w:rsidRPr="00000000" w14:paraId="0000003C">
      <w:pPr>
        <w:numPr>
          <w:ilvl w:val="0"/>
          <w:numId w:val="6"/>
        </w:numPr>
        <w:spacing w:after="0" w:afterAutospacing="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Entrepreneur</w:t>
      </w:r>
    </w:p>
    <w:p w:rsidR="00000000" w:rsidDel="00000000" w:rsidP="00000000" w:rsidRDefault="00000000" w:rsidRPr="00000000" w14:paraId="0000003D">
      <w:pPr>
        <w:numPr>
          <w:ilvl w:val="0"/>
          <w:numId w:val="6"/>
        </w:numPr>
        <w:spacing w:after="0" w:afterAutospacing="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Project Manager</w:t>
      </w:r>
    </w:p>
    <w:p w:rsidR="00000000" w:rsidDel="00000000" w:rsidP="00000000" w:rsidRDefault="00000000" w:rsidRPr="00000000" w14:paraId="0000003E">
      <w:pPr>
        <w:numPr>
          <w:ilvl w:val="0"/>
          <w:numId w:val="6"/>
        </w:numPr>
        <w:spacing w:after="240" w:before="0" w:before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Supply Chain Manager</w:t>
      </w:r>
    </w:p>
    <w:p w:rsidR="00000000" w:rsidDel="00000000" w:rsidP="00000000" w:rsidRDefault="00000000" w:rsidRPr="00000000" w14:paraId="0000003F">
      <w:pPr>
        <w:pStyle w:val="Heading3"/>
        <w:keepNext w:val="0"/>
        <w:keepLines w:val="0"/>
        <w:spacing w:before="280" w:lineRule="auto"/>
        <w:rPr>
          <w:rFonts w:ascii="Calibri" w:cs="Calibri" w:eastAsia="Calibri" w:hAnsi="Calibri"/>
          <w:b w:val="1"/>
          <w:color w:val="000000"/>
          <w:sz w:val="32"/>
          <w:szCs w:val="32"/>
        </w:rPr>
      </w:pPr>
      <w:bookmarkStart w:colFirst="0" w:colLast="0" w:name="_ingj0wpywv2j" w:id="13"/>
      <w:bookmarkEnd w:id="13"/>
      <w:r w:rsidDel="00000000" w:rsidR="00000000" w:rsidRPr="00000000">
        <w:rPr>
          <w:rFonts w:ascii="Calibri" w:cs="Calibri" w:eastAsia="Calibri" w:hAnsi="Calibri"/>
          <w:b w:val="1"/>
          <w:color w:val="000000"/>
          <w:sz w:val="32"/>
          <w:szCs w:val="32"/>
          <w:rtl w:val="0"/>
        </w:rPr>
        <w:t xml:space="preserve">Frequently Asked Questions (FAQs):</w:t>
      </w:r>
    </w:p>
    <w:p w:rsidR="00000000" w:rsidDel="00000000" w:rsidP="00000000" w:rsidRDefault="00000000" w:rsidRPr="00000000" w14:paraId="00000040">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Why might someone choose a PGDM over an MBA?</w:t>
      </w:r>
    </w:p>
    <w:p w:rsidR="00000000" w:rsidDel="00000000" w:rsidP="00000000" w:rsidRDefault="00000000" w:rsidRPr="00000000" w14:paraId="00000041">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PGDM programs</w:t>
      </w:r>
      <w:r w:rsidDel="00000000" w:rsidR="00000000" w:rsidRPr="00000000">
        <w:rPr>
          <w:rFonts w:ascii="Calibri" w:cs="Calibri" w:eastAsia="Calibri" w:hAnsi="Calibri"/>
          <w:sz w:val="28"/>
          <w:szCs w:val="28"/>
          <w:rtl w:val="0"/>
        </w:rPr>
        <w:t xml:space="preserve"> often feature a more industry-focused curriculum and provide greater flexibility in terms of specialization options.</w:t>
      </w:r>
    </w:p>
    <w:p w:rsidR="00000000" w:rsidDel="00000000" w:rsidP="00000000" w:rsidRDefault="00000000" w:rsidRPr="00000000" w14:paraId="00000042">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Which is better: an MBA or a PGDM?</w:t>
      </w:r>
    </w:p>
    <w:p w:rsidR="00000000" w:rsidDel="00000000" w:rsidP="00000000" w:rsidRDefault="00000000" w:rsidRPr="00000000" w14:paraId="00000043">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Both have their advantages; the best choice depends on individual career goals and the reputation of the institution offering the program.</w:t>
      </w:r>
    </w:p>
    <w:p w:rsidR="00000000" w:rsidDel="00000000" w:rsidP="00000000" w:rsidRDefault="00000000" w:rsidRPr="00000000" w14:paraId="00000044">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What does an MBA program entail?</w:t>
      </w:r>
    </w:p>
    <w:p w:rsidR="00000000" w:rsidDel="00000000" w:rsidP="00000000" w:rsidRDefault="00000000" w:rsidRPr="00000000" w14:paraId="00000045">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 MBA program is a graduate-level degree that covers various aspects of business management, including finance, marketing, and operations.</w:t>
      </w:r>
    </w:p>
    <w:p w:rsidR="00000000" w:rsidDel="00000000" w:rsidP="00000000" w:rsidRDefault="00000000" w:rsidRPr="00000000" w14:paraId="00000046">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What are the requirements for enrolling in an MBA program?</w:t>
      </w:r>
    </w:p>
    <w:p w:rsidR="00000000" w:rsidDel="00000000" w:rsidP="00000000" w:rsidRDefault="00000000" w:rsidRPr="00000000" w14:paraId="00000047">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Applicants must hold a bachelor's degree from a recognized university.</w:t>
      </w:r>
    </w:p>
    <w:p w:rsidR="00000000" w:rsidDel="00000000" w:rsidP="00000000" w:rsidRDefault="00000000" w:rsidRPr="00000000" w14:paraId="00000048">
      <w:pPr>
        <w:rPr>
          <w:rFonts w:ascii="Calibri" w:cs="Calibri" w:eastAsia="Calibri" w:hAnsi="Calibri"/>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Style w:val="Heading3"/>
        <w:keepNext w:val="0"/>
        <w:keepLines w:val="0"/>
        <w:spacing w:before="280" w:lineRule="auto"/>
        <w:rPr>
          <w:rFonts w:ascii="Calibri" w:cs="Calibri" w:eastAsia="Calibri" w:hAnsi="Calibri"/>
          <w:b w:val="1"/>
          <w:color w:val="000000"/>
          <w:sz w:val="32"/>
          <w:szCs w:val="32"/>
        </w:rPr>
      </w:pPr>
      <w:bookmarkStart w:colFirst="0" w:colLast="0" w:name="_on3qa68moht9" w:id="14"/>
      <w:bookmarkEnd w:id="14"/>
      <w:r w:rsidDel="00000000" w:rsidR="00000000" w:rsidRPr="00000000">
        <w:rPr>
          <w:rFonts w:ascii="Calibri" w:cs="Calibri" w:eastAsia="Calibri" w:hAnsi="Calibri"/>
          <w:b w:val="1"/>
          <w:color w:val="000000"/>
          <w:sz w:val="32"/>
          <w:szCs w:val="32"/>
          <w:rtl w:val="0"/>
        </w:rPr>
        <w:t xml:space="preserve">OGP Tag</w:t>
      </w:r>
    </w:p>
    <w:p w:rsidR="00000000" w:rsidDel="00000000" w:rsidP="00000000" w:rsidRDefault="00000000" w:rsidRPr="00000000" w14:paraId="0000004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&lt;meta property="og:title" content="Distance MBA in Pimpri Chinchwad | Online MBA Colleges, Degree, Programs"&gt;</w:t>
      </w:r>
    </w:p>
    <w:p w:rsidR="00000000" w:rsidDel="00000000" w:rsidP="00000000" w:rsidRDefault="00000000" w:rsidRPr="00000000" w14:paraId="0000004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&lt;meta property="og:site_name" content="MIT School of Distance Education"&gt;</w:t>
      </w:r>
    </w:p>
    <w:p w:rsidR="00000000" w:rsidDel="00000000" w:rsidP="00000000" w:rsidRDefault="00000000" w:rsidRPr="00000000" w14:paraId="0000004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&lt;meta property="og:url" content="https://mitsde.com/distance-mba-in-pimpri-chinchwad"&gt;</w:t>
      </w:r>
    </w:p>
    <w:p w:rsidR="00000000" w:rsidDel="00000000" w:rsidP="00000000" w:rsidRDefault="00000000" w:rsidRPr="00000000" w14:paraId="0000004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&lt;meta property="og:description" content="The MIT School of Distance Education offers an online or distance MBA in Pimpri Chinchwad, Maharashtra. We provide the best distance learning MBA programs, degrees, and courses for students to enhance their career options."&gt;</w:t>
      </w:r>
    </w:p>
    <w:p w:rsidR="00000000" w:rsidDel="00000000" w:rsidP="00000000" w:rsidRDefault="00000000" w:rsidRPr="00000000" w14:paraId="0000005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&lt;meta property="og:type" content="website"&gt;</w:t>
      </w:r>
    </w:p>
    <w:p w:rsidR="00000000" w:rsidDel="00000000" w:rsidP="00000000" w:rsidRDefault="00000000" w:rsidRPr="00000000" w14:paraId="0000005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&lt;meta property="og:image" content="assets/images/city/distance-mba-in-pimpri-chinchwad.jpg"&gt;</w:t>
      </w:r>
    </w:p>
    <w:p w:rsidR="00000000" w:rsidDel="00000000" w:rsidP="00000000" w:rsidRDefault="00000000" w:rsidRPr="00000000" w14:paraId="00000052">
      <w:pPr>
        <w:rPr>
          <w:rFonts w:ascii="Calibri" w:cs="Calibri" w:eastAsia="Calibri" w:hAnsi="Calibri"/>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tsde.com/distance-mba-in-pimpri-chinchwad" TargetMode="External"/><Relationship Id="rId7" Type="http://schemas.openxmlformats.org/officeDocument/2006/relationships/hyperlink" Target="https://mitsde.com/distance-mba-in-pimpri-chinchwad"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